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8A69BF" w:rsidRDefault="008A69BF" w:rsidP="004C24CB">
      <w:pPr>
        <w:spacing w:line="480" w:lineRule="auto"/>
        <w:rPr>
          <w:rFonts w:ascii="Times New Roman" w:hAnsi="Times New Roman" w:cs="Times New Roman"/>
          <w:sz w:val="24"/>
          <w:szCs w:val="24"/>
        </w:rPr>
      </w:pPr>
    </w:p>
    <w:p w:rsidR="008A69BF" w:rsidRDefault="008A69BF" w:rsidP="004C24CB">
      <w:pPr>
        <w:spacing w:line="480" w:lineRule="auto"/>
        <w:rPr>
          <w:rFonts w:ascii="Times New Roman" w:hAnsi="Times New Roman" w:cs="Times New Roman"/>
          <w:sz w:val="24"/>
          <w:szCs w:val="24"/>
        </w:rPr>
      </w:pPr>
    </w:p>
    <w:p w:rsidR="008A69BF" w:rsidRDefault="008A69BF"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jc w:val="center"/>
        <w:rPr>
          <w:rFonts w:ascii="Times New Roman" w:hAnsi="Times New Roman" w:cs="Times New Roman"/>
          <w:sz w:val="24"/>
          <w:szCs w:val="24"/>
        </w:rPr>
      </w:pPr>
      <w:r w:rsidRPr="004C24CB">
        <w:rPr>
          <w:rFonts w:ascii="Times New Roman" w:hAnsi="Times New Roman" w:cs="Times New Roman"/>
          <w:sz w:val="24"/>
          <w:szCs w:val="24"/>
        </w:rPr>
        <w:t>Conflict as a Tool for Administration</w:t>
      </w:r>
    </w:p>
    <w:p w:rsidR="004C24CB" w:rsidRDefault="00C60636" w:rsidP="00C60636">
      <w:pPr>
        <w:tabs>
          <w:tab w:val="center" w:pos="4680"/>
          <w:tab w:val="left" w:pos="5970"/>
        </w:tabs>
        <w:spacing w:line="480" w:lineRule="auto"/>
        <w:rPr>
          <w:rFonts w:ascii="Times New Roman" w:hAnsi="Times New Roman" w:cs="Times New Roman"/>
          <w:sz w:val="24"/>
          <w:szCs w:val="24"/>
        </w:rPr>
      </w:pPr>
      <w:r>
        <w:rPr>
          <w:rFonts w:ascii="Times New Roman" w:hAnsi="Times New Roman" w:cs="Times New Roman"/>
          <w:sz w:val="24"/>
          <w:szCs w:val="24"/>
        </w:rPr>
        <w:tab/>
      </w:r>
      <w:r w:rsidR="004C24CB">
        <w:rPr>
          <w:rFonts w:ascii="Times New Roman" w:hAnsi="Times New Roman" w:cs="Times New Roman"/>
          <w:sz w:val="24"/>
          <w:szCs w:val="24"/>
        </w:rPr>
        <w:t>Name</w:t>
      </w:r>
      <w:r>
        <w:rPr>
          <w:rFonts w:ascii="Times New Roman" w:hAnsi="Times New Roman" w:cs="Times New Roman"/>
          <w:sz w:val="24"/>
          <w:szCs w:val="24"/>
        </w:rPr>
        <w:tab/>
      </w:r>
    </w:p>
    <w:p w:rsidR="004C24CB" w:rsidRDefault="004C24CB" w:rsidP="004C24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C24CB" w:rsidRDefault="004C24CB" w:rsidP="004C24C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24CB" w:rsidRP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CF53A4" w:rsidRPr="004C24CB" w:rsidRDefault="00CF53A4" w:rsidP="00696658">
      <w:pPr>
        <w:spacing w:line="480" w:lineRule="auto"/>
        <w:jc w:val="center"/>
        <w:rPr>
          <w:rFonts w:ascii="Times New Roman" w:hAnsi="Times New Roman" w:cs="Times New Roman"/>
          <w:sz w:val="24"/>
          <w:szCs w:val="24"/>
        </w:rPr>
      </w:pPr>
      <w:r w:rsidRPr="004C24CB">
        <w:rPr>
          <w:rFonts w:ascii="Times New Roman" w:hAnsi="Times New Roman" w:cs="Times New Roman"/>
          <w:sz w:val="24"/>
          <w:szCs w:val="24"/>
        </w:rPr>
        <w:lastRenderedPageBreak/>
        <w:t>Conflict as a Tool for Administration</w:t>
      </w:r>
    </w:p>
    <w:p w:rsidR="003F05A8" w:rsidRPr="004C24CB" w:rsidRDefault="00496AF5" w:rsidP="004C24CB">
      <w:pPr>
        <w:spacing w:line="480" w:lineRule="auto"/>
        <w:ind w:firstLine="720"/>
        <w:rPr>
          <w:rFonts w:ascii="Times New Roman" w:hAnsi="Times New Roman" w:cs="Times New Roman"/>
          <w:sz w:val="24"/>
          <w:szCs w:val="24"/>
        </w:rPr>
      </w:pPr>
      <w:r w:rsidRPr="004C24CB">
        <w:rPr>
          <w:rFonts w:ascii="Times New Roman" w:hAnsi="Times New Roman" w:cs="Times New Roman"/>
          <w:sz w:val="24"/>
          <w:szCs w:val="24"/>
        </w:rPr>
        <w:t>In this context, the conflict situation in the novel is to determine the appropriate way to get the stolen petty cash back. The human administrators seem to argue whether the youth homeless shelter should be closed or not since local residents are suspicious of its benefits. After the petty cash is missing from the box, MRS Fisher and the other administrators are</w:t>
      </w:r>
      <w:r w:rsidR="00C77386">
        <w:rPr>
          <w:rFonts w:ascii="Times New Roman" w:hAnsi="Times New Roman" w:cs="Times New Roman"/>
          <w:sz w:val="24"/>
          <w:szCs w:val="24"/>
        </w:rPr>
        <w:t xml:space="preserve"> stranded since they do not know how </w:t>
      </w:r>
      <w:r w:rsidRPr="004C24CB">
        <w:rPr>
          <w:rFonts w:ascii="Times New Roman" w:hAnsi="Times New Roman" w:cs="Times New Roman"/>
          <w:sz w:val="24"/>
          <w:szCs w:val="24"/>
        </w:rPr>
        <w:t>Samantha will get home. Immediately, George emerges as the prime suspect since he was seen coming out</w:t>
      </w:r>
      <w:r w:rsidR="00C77386">
        <w:rPr>
          <w:rFonts w:ascii="Times New Roman" w:hAnsi="Times New Roman" w:cs="Times New Roman"/>
          <w:sz w:val="24"/>
          <w:szCs w:val="24"/>
        </w:rPr>
        <w:t xml:space="preserve"> of the</w:t>
      </w:r>
      <w:r w:rsidRPr="004C24CB">
        <w:rPr>
          <w:rFonts w:ascii="Times New Roman" w:hAnsi="Times New Roman" w:cs="Times New Roman"/>
          <w:sz w:val="24"/>
          <w:szCs w:val="24"/>
        </w:rPr>
        <w:t xml:space="preserve"> room</w:t>
      </w:r>
      <w:r w:rsidR="00C77386">
        <w:rPr>
          <w:rFonts w:ascii="Times New Roman" w:hAnsi="Times New Roman" w:cs="Times New Roman"/>
          <w:sz w:val="24"/>
          <w:szCs w:val="24"/>
        </w:rPr>
        <w:t xml:space="preserve"> where the money was kept</w:t>
      </w:r>
      <w:r w:rsidRPr="004C24CB">
        <w:rPr>
          <w:rFonts w:ascii="Times New Roman" w:hAnsi="Times New Roman" w:cs="Times New Roman"/>
          <w:sz w:val="24"/>
          <w:szCs w:val="24"/>
        </w:rPr>
        <w:t>. MRS Fisher is for the idea of conducting investigations first before fully accusing George of stealing but the other administrators advocate calling the police</w:t>
      </w:r>
      <w:r w:rsidR="00C77386">
        <w:rPr>
          <w:rFonts w:ascii="Times New Roman" w:hAnsi="Times New Roman" w:cs="Times New Roman"/>
          <w:sz w:val="24"/>
          <w:szCs w:val="24"/>
        </w:rPr>
        <w:t xml:space="preserve"> instead</w:t>
      </w:r>
      <w:r w:rsidRPr="004C24CB">
        <w:rPr>
          <w:rFonts w:ascii="Times New Roman" w:hAnsi="Times New Roman" w:cs="Times New Roman"/>
          <w:sz w:val="24"/>
          <w:szCs w:val="24"/>
        </w:rPr>
        <w:t xml:space="preserve">. As a human </w:t>
      </w:r>
      <w:r w:rsidR="007C6C66" w:rsidRPr="004C24CB">
        <w:rPr>
          <w:rFonts w:ascii="Times New Roman" w:hAnsi="Times New Roman" w:cs="Times New Roman"/>
          <w:sz w:val="24"/>
          <w:szCs w:val="24"/>
        </w:rPr>
        <w:t>administrator</w:t>
      </w:r>
      <w:r w:rsidRPr="004C24CB">
        <w:rPr>
          <w:rFonts w:ascii="Times New Roman" w:hAnsi="Times New Roman" w:cs="Times New Roman"/>
          <w:sz w:val="24"/>
          <w:szCs w:val="24"/>
        </w:rPr>
        <w:t>, I would approach the</w:t>
      </w:r>
      <w:r w:rsidR="007C6C66" w:rsidRPr="004C24CB">
        <w:rPr>
          <w:rFonts w:ascii="Times New Roman" w:hAnsi="Times New Roman" w:cs="Times New Roman"/>
          <w:sz w:val="24"/>
          <w:szCs w:val="24"/>
        </w:rPr>
        <w:t xml:space="preserve"> conflict by first listening to the other human administrators and giving them time to express their ideas on the case. Obviously, they are deeply emotional since the petty cash is meant to facilitate activities and operations in the youth home</w:t>
      </w:r>
      <w:r w:rsidR="008E5888">
        <w:rPr>
          <w:rFonts w:ascii="Times New Roman" w:hAnsi="Times New Roman" w:cs="Times New Roman"/>
          <w:sz w:val="24"/>
          <w:szCs w:val="24"/>
        </w:rPr>
        <w:t>less shelter. After this, I would</w:t>
      </w:r>
      <w:r w:rsidR="007C6C66" w:rsidRPr="004C24CB">
        <w:rPr>
          <w:rFonts w:ascii="Times New Roman" w:hAnsi="Times New Roman" w:cs="Times New Roman"/>
          <w:sz w:val="24"/>
          <w:szCs w:val="24"/>
        </w:rPr>
        <w:t xml:space="preserve"> explain their ideas one after the other as I show them merits and demerits</w:t>
      </w:r>
      <w:r w:rsidR="002A4532">
        <w:rPr>
          <w:rFonts w:ascii="Times New Roman" w:hAnsi="Times New Roman" w:cs="Times New Roman"/>
          <w:sz w:val="24"/>
          <w:szCs w:val="24"/>
        </w:rPr>
        <w:t xml:space="preserve"> that are</w:t>
      </w:r>
      <w:r w:rsidR="007C6C66" w:rsidRPr="004C24CB">
        <w:rPr>
          <w:rFonts w:ascii="Times New Roman" w:hAnsi="Times New Roman" w:cs="Times New Roman"/>
          <w:sz w:val="24"/>
          <w:szCs w:val="24"/>
        </w:rPr>
        <w:t xml:space="preserve"> associated with their opinions. By this,</w:t>
      </w:r>
      <w:r w:rsidR="008E5888">
        <w:rPr>
          <w:rFonts w:ascii="Times New Roman" w:hAnsi="Times New Roman" w:cs="Times New Roman"/>
          <w:sz w:val="24"/>
          <w:szCs w:val="24"/>
        </w:rPr>
        <w:t xml:space="preserve"> I would </w:t>
      </w:r>
      <w:r w:rsidR="008E5888" w:rsidRPr="004C24CB">
        <w:rPr>
          <w:rFonts w:ascii="Times New Roman" w:hAnsi="Times New Roman" w:cs="Times New Roman"/>
          <w:sz w:val="24"/>
          <w:szCs w:val="24"/>
        </w:rPr>
        <w:t>have</w:t>
      </w:r>
      <w:r w:rsidR="007C6C66" w:rsidRPr="004C24CB">
        <w:rPr>
          <w:rFonts w:ascii="Times New Roman" w:hAnsi="Times New Roman" w:cs="Times New Roman"/>
          <w:sz w:val="24"/>
          <w:szCs w:val="24"/>
        </w:rPr>
        <w:t xml:space="preserve"> achieved </w:t>
      </w:r>
      <w:bookmarkStart w:id="0" w:name="_GoBack"/>
      <w:bookmarkEnd w:id="0"/>
      <w:r w:rsidR="007C6C66" w:rsidRPr="004C24CB">
        <w:rPr>
          <w:rFonts w:ascii="Times New Roman" w:hAnsi="Times New Roman" w:cs="Times New Roman"/>
          <w:sz w:val="24"/>
          <w:szCs w:val="24"/>
        </w:rPr>
        <w:t>to cool them down since they will not be emotional anymore</w:t>
      </w:r>
      <w:r w:rsidR="002A4532">
        <w:rPr>
          <w:rFonts w:ascii="Times New Roman" w:hAnsi="Times New Roman" w:cs="Times New Roman"/>
          <w:sz w:val="24"/>
          <w:szCs w:val="24"/>
        </w:rPr>
        <w:t xml:space="preserve"> thus listening to me</w:t>
      </w:r>
      <w:r w:rsidR="007C6C66" w:rsidRPr="004C24CB">
        <w:rPr>
          <w:rFonts w:ascii="Times New Roman" w:hAnsi="Times New Roman" w:cs="Times New Roman"/>
          <w:sz w:val="24"/>
          <w:szCs w:val="24"/>
        </w:rPr>
        <w:t xml:space="preserve">. </w:t>
      </w:r>
      <w:r w:rsidR="008E5888">
        <w:rPr>
          <w:rFonts w:ascii="Times New Roman" w:hAnsi="Times New Roman" w:cs="Times New Roman"/>
          <w:sz w:val="24"/>
          <w:szCs w:val="24"/>
        </w:rPr>
        <w:t xml:space="preserve">Finally, I would </w:t>
      </w:r>
      <w:r w:rsidR="00F51E0C" w:rsidRPr="004C24CB">
        <w:rPr>
          <w:rFonts w:ascii="Times New Roman" w:hAnsi="Times New Roman" w:cs="Times New Roman"/>
          <w:sz w:val="24"/>
          <w:szCs w:val="24"/>
        </w:rPr>
        <w:t>convince them of the need to conduct local inv</w:t>
      </w:r>
      <w:r w:rsidR="002A4532">
        <w:rPr>
          <w:rFonts w:ascii="Times New Roman" w:hAnsi="Times New Roman" w:cs="Times New Roman"/>
          <w:sz w:val="24"/>
          <w:szCs w:val="24"/>
        </w:rPr>
        <w:t>estigations by ourselves rather than</w:t>
      </w:r>
      <w:r w:rsidR="00F51E0C" w:rsidRPr="004C24CB">
        <w:rPr>
          <w:rFonts w:ascii="Times New Roman" w:hAnsi="Times New Roman" w:cs="Times New Roman"/>
          <w:sz w:val="24"/>
          <w:szCs w:val="24"/>
        </w:rPr>
        <w:t xml:space="preserve"> actually involving the police. </w:t>
      </w:r>
    </w:p>
    <w:p w:rsidR="00F51E0C" w:rsidRPr="004C24CB" w:rsidRDefault="00F51E0C" w:rsidP="004C24CB">
      <w:pPr>
        <w:spacing w:line="480" w:lineRule="auto"/>
        <w:ind w:firstLine="720"/>
        <w:rPr>
          <w:rFonts w:ascii="Times New Roman" w:hAnsi="Times New Roman" w:cs="Times New Roman"/>
          <w:sz w:val="24"/>
          <w:szCs w:val="24"/>
        </w:rPr>
      </w:pPr>
      <w:r w:rsidRPr="004C24CB">
        <w:rPr>
          <w:rFonts w:ascii="Times New Roman" w:hAnsi="Times New Roman" w:cs="Times New Roman"/>
          <w:sz w:val="24"/>
          <w:szCs w:val="24"/>
        </w:rPr>
        <w:t>In relation to using conflict as a tool of human services administration, I concluded that dialogue is fundamental while solving conflicts.</w:t>
      </w:r>
      <w:r w:rsidR="004711A8">
        <w:rPr>
          <w:rFonts w:ascii="Times New Roman" w:hAnsi="Times New Roman" w:cs="Times New Roman"/>
          <w:sz w:val="24"/>
          <w:szCs w:val="24"/>
        </w:rPr>
        <w:t xml:space="preserve"> According to Valentino (2017</w:t>
      </w:r>
      <w:r w:rsidR="00CF53A4" w:rsidRPr="004C24CB">
        <w:rPr>
          <w:rFonts w:ascii="Times New Roman" w:hAnsi="Times New Roman" w:cs="Times New Roman"/>
          <w:sz w:val="24"/>
          <w:szCs w:val="24"/>
        </w:rPr>
        <w:t>),</w:t>
      </w:r>
      <w:r w:rsidR="00404B42" w:rsidRPr="004C24CB">
        <w:rPr>
          <w:rFonts w:ascii="Times New Roman" w:hAnsi="Times New Roman" w:cs="Times New Roman"/>
          <w:sz w:val="24"/>
          <w:szCs w:val="24"/>
        </w:rPr>
        <w:t>it</w:t>
      </w:r>
      <w:r w:rsidRPr="004C24CB">
        <w:rPr>
          <w:rFonts w:ascii="Times New Roman" w:hAnsi="Times New Roman" w:cs="Times New Roman"/>
          <w:sz w:val="24"/>
          <w:szCs w:val="24"/>
        </w:rPr>
        <w:t xml:space="preserve"> is recommended for human service administration to accommodate dialogue when they are faced with conflicts in the organizations that they manage. As a matter of fact, dialogue gives each and every member a chance to express their opinions before a conclusion is made. Consequently, </w:t>
      </w:r>
      <w:r w:rsidR="00DD68A3" w:rsidRPr="004C24CB">
        <w:rPr>
          <w:rFonts w:ascii="Times New Roman" w:hAnsi="Times New Roman" w:cs="Times New Roman"/>
          <w:sz w:val="24"/>
          <w:szCs w:val="24"/>
        </w:rPr>
        <w:t xml:space="preserve">I concluded that </w:t>
      </w:r>
      <w:r w:rsidR="00880824" w:rsidRPr="004C24CB">
        <w:rPr>
          <w:rFonts w:ascii="Times New Roman" w:hAnsi="Times New Roman" w:cs="Times New Roman"/>
          <w:sz w:val="24"/>
          <w:szCs w:val="24"/>
        </w:rPr>
        <w:t xml:space="preserve">not all conflicts are meant to cause divisions in an organization. As a human </w:t>
      </w:r>
      <w:r w:rsidR="00C60636">
        <w:rPr>
          <w:rFonts w:ascii="Times New Roman" w:hAnsi="Times New Roman" w:cs="Times New Roman"/>
          <w:sz w:val="24"/>
          <w:szCs w:val="24"/>
        </w:rPr>
        <w:lastRenderedPageBreak/>
        <w:t>administrator, I learned</w:t>
      </w:r>
      <w:r w:rsidR="00880824" w:rsidRPr="004C24CB">
        <w:rPr>
          <w:rFonts w:ascii="Times New Roman" w:hAnsi="Times New Roman" w:cs="Times New Roman"/>
          <w:sz w:val="24"/>
          <w:szCs w:val="24"/>
        </w:rPr>
        <w:t xml:space="preserve"> of the need to embrace conflicts among other </w:t>
      </w:r>
      <w:r w:rsidR="00CF53A4" w:rsidRPr="004C24CB">
        <w:rPr>
          <w:rFonts w:ascii="Times New Roman" w:hAnsi="Times New Roman" w:cs="Times New Roman"/>
          <w:sz w:val="24"/>
          <w:szCs w:val="24"/>
        </w:rPr>
        <w:t>members</w:t>
      </w:r>
      <w:r w:rsidR="00880824" w:rsidRPr="004C24CB">
        <w:rPr>
          <w:rFonts w:ascii="Times New Roman" w:hAnsi="Times New Roman" w:cs="Times New Roman"/>
          <w:sz w:val="24"/>
          <w:szCs w:val="24"/>
        </w:rPr>
        <w:t xml:space="preserve"> as an opportunity that will make the organization thrive into success. </w:t>
      </w: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4C24CB" w:rsidRDefault="004C24CB" w:rsidP="004C24CB">
      <w:pPr>
        <w:spacing w:line="480" w:lineRule="auto"/>
        <w:rPr>
          <w:rFonts w:ascii="Times New Roman" w:hAnsi="Times New Roman" w:cs="Times New Roman"/>
          <w:sz w:val="24"/>
          <w:szCs w:val="24"/>
        </w:rPr>
      </w:pPr>
    </w:p>
    <w:p w:rsidR="00CF53A4" w:rsidRPr="004C24CB" w:rsidRDefault="00CF53A4" w:rsidP="00746DE6">
      <w:pPr>
        <w:spacing w:line="480" w:lineRule="auto"/>
        <w:jc w:val="center"/>
        <w:rPr>
          <w:rFonts w:ascii="Times New Roman" w:hAnsi="Times New Roman" w:cs="Times New Roman"/>
          <w:sz w:val="24"/>
          <w:szCs w:val="24"/>
        </w:rPr>
      </w:pPr>
      <w:r w:rsidRPr="004C24CB">
        <w:rPr>
          <w:rFonts w:ascii="Times New Roman" w:hAnsi="Times New Roman" w:cs="Times New Roman"/>
          <w:sz w:val="24"/>
          <w:szCs w:val="24"/>
        </w:rPr>
        <w:lastRenderedPageBreak/>
        <w:t>References</w:t>
      </w:r>
    </w:p>
    <w:p w:rsidR="00496AF5" w:rsidRPr="004C24CB" w:rsidRDefault="00CF53A4" w:rsidP="006038FB">
      <w:pPr>
        <w:spacing w:line="480" w:lineRule="auto"/>
        <w:ind w:left="720" w:hanging="720"/>
        <w:rPr>
          <w:rFonts w:ascii="Times New Roman" w:hAnsi="Times New Roman" w:cs="Times New Roman"/>
          <w:sz w:val="24"/>
          <w:szCs w:val="24"/>
        </w:rPr>
      </w:pPr>
      <w:r w:rsidRPr="004C24CB">
        <w:rPr>
          <w:rFonts w:ascii="Times New Roman" w:hAnsi="Times New Roman" w:cs="Times New Roman"/>
          <w:sz w:val="24"/>
          <w:szCs w:val="24"/>
        </w:rPr>
        <w:t xml:space="preserve">Valentino, C. (2017). Conflict Transformation </w:t>
      </w:r>
      <w:r w:rsidRPr="00C60636">
        <w:rPr>
          <w:rFonts w:ascii="Times New Roman" w:hAnsi="Times New Roman" w:cs="Times New Roman"/>
          <w:noProof/>
          <w:sz w:val="24"/>
          <w:szCs w:val="24"/>
        </w:rPr>
        <w:t>not</w:t>
      </w:r>
      <w:r w:rsidRPr="004C24CB">
        <w:rPr>
          <w:rFonts w:ascii="Times New Roman" w:hAnsi="Times New Roman" w:cs="Times New Roman"/>
          <w:sz w:val="24"/>
          <w:szCs w:val="24"/>
        </w:rPr>
        <w:t xml:space="preserve"> conflict management: The key to sustainable diversity management. </w:t>
      </w:r>
      <w:r w:rsidRPr="00696658">
        <w:rPr>
          <w:rFonts w:ascii="Times New Roman" w:hAnsi="Times New Roman" w:cs="Times New Roman"/>
          <w:iCs/>
          <w:sz w:val="24"/>
          <w:szCs w:val="24"/>
        </w:rPr>
        <w:t>Journal of Health Administration Education</w:t>
      </w:r>
      <w:r w:rsidRPr="004C24CB">
        <w:rPr>
          <w:rFonts w:ascii="Times New Roman" w:hAnsi="Times New Roman" w:cs="Times New Roman"/>
          <w:sz w:val="24"/>
          <w:szCs w:val="24"/>
        </w:rPr>
        <w:t>, </w:t>
      </w:r>
      <w:r w:rsidRPr="004C24CB">
        <w:rPr>
          <w:rFonts w:ascii="Times New Roman" w:hAnsi="Times New Roman" w:cs="Times New Roman"/>
          <w:i/>
          <w:iCs/>
          <w:sz w:val="24"/>
          <w:szCs w:val="24"/>
        </w:rPr>
        <w:t>34</w:t>
      </w:r>
      <w:r w:rsidRPr="004C24CB">
        <w:rPr>
          <w:rFonts w:ascii="Times New Roman" w:hAnsi="Times New Roman" w:cs="Times New Roman"/>
          <w:sz w:val="24"/>
          <w:szCs w:val="24"/>
        </w:rPr>
        <w:t>(2), 243-255.</w:t>
      </w:r>
    </w:p>
    <w:sectPr w:rsidR="00496AF5" w:rsidRPr="004C24CB" w:rsidSect="004C24CB">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0FA2" w:rsidRDefault="00B40FA2" w:rsidP="004C24CB">
      <w:pPr>
        <w:spacing w:after="0" w:line="240" w:lineRule="auto"/>
      </w:pPr>
      <w:r>
        <w:separator/>
      </w:r>
    </w:p>
  </w:endnote>
  <w:endnote w:type="continuationSeparator" w:id="1">
    <w:p w:rsidR="00B40FA2" w:rsidRDefault="00B40FA2" w:rsidP="004C2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0FA2" w:rsidRDefault="00B40FA2" w:rsidP="004C24CB">
      <w:pPr>
        <w:spacing w:after="0" w:line="240" w:lineRule="auto"/>
      </w:pPr>
      <w:r>
        <w:separator/>
      </w:r>
    </w:p>
  </w:footnote>
  <w:footnote w:type="continuationSeparator" w:id="1">
    <w:p w:rsidR="00B40FA2" w:rsidRDefault="00B40FA2" w:rsidP="004C2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8360552"/>
      <w:docPartObj>
        <w:docPartGallery w:val="Page Numbers (Top of Page)"/>
        <w:docPartUnique/>
      </w:docPartObj>
    </w:sdtPr>
    <w:sdtEndPr>
      <w:rPr>
        <w:noProof/>
      </w:rPr>
    </w:sdtEndPr>
    <w:sdtContent>
      <w:p w:rsidR="004C24CB" w:rsidRPr="004C24CB" w:rsidRDefault="004C24CB" w:rsidP="004C24CB">
        <w:pPr>
          <w:pStyle w:val="Header"/>
          <w:rPr>
            <w:rFonts w:ascii="Times New Roman" w:hAnsi="Times New Roman" w:cs="Times New Roman"/>
            <w:sz w:val="24"/>
            <w:szCs w:val="24"/>
          </w:rPr>
        </w:pPr>
        <w:r w:rsidRPr="004C24CB">
          <w:rPr>
            <w:rFonts w:ascii="Times New Roman" w:hAnsi="Times New Roman" w:cs="Times New Roman"/>
            <w:sz w:val="24"/>
            <w:szCs w:val="24"/>
          </w:rPr>
          <w:t>CONFLICT AS A TOOL OF ADMINISTRATION</w:t>
        </w:r>
        <w:r w:rsidR="008E5888">
          <w:rPr>
            <w:rFonts w:ascii="Times New Roman" w:hAnsi="Times New Roman" w:cs="Times New Roman"/>
            <w:sz w:val="24"/>
            <w:szCs w:val="24"/>
          </w:rPr>
          <w:t xml:space="preserve">                                                                       </w:t>
        </w:r>
        <w:r w:rsidR="001E2E6F" w:rsidRPr="004C24CB">
          <w:rPr>
            <w:rFonts w:ascii="Times New Roman" w:hAnsi="Times New Roman" w:cs="Times New Roman"/>
            <w:sz w:val="24"/>
            <w:szCs w:val="24"/>
          </w:rPr>
          <w:fldChar w:fldCharType="begin"/>
        </w:r>
        <w:r w:rsidRPr="004C24CB">
          <w:rPr>
            <w:rFonts w:ascii="Times New Roman" w:hAnsi="Times New Roman" w:cs="Times New Roman"/>
            <w:sz w:val="24"/>
            <w:szCs w:val="24"/>
          </w:rPr>
          <w:instrText xml:space="preserve"> PAGE   \* MERGEFORMAT </w:instrText>
        </w:r>
        <w:r w:rsidR="001E2E6F" w:rsidRPr="004C24CB">
          <w:rPr>
            <w:rFonts w:ascii="Times New Roman" w:hAnsi="Times New Roman" w:cs="Times New Roman"/>
            <w:sz w:val="24"/>
            <w:szCs w:val="24"/>
          </w:rPr>
          <w:fldChar w:fldCharType="separate"/>
        </w:r>
        <w:r w:rsidR="008E5888">
          <w:rPr>
            <w:rFonts w:ascii="Times New Roman" w:hAnsi="Times New Roman" w:cs="Times New Roman"/>
            <w:noProof/>
            <w:sz w:val="24"/>
            <w:szCs w:val="24"/>
          </w:rPr>
          <w:t>1</w:t>
        </w:r>
        <w:r w:rsidR="001E2E6F" w:rsidRPr="004C24CB">
          <w:rPr>
            <w:rFonts w:ascii="Times New Roman" w:hAnsi="Times New Roman" w:cs="Times New Roman"/>
            <w:noProof/>
            <w:sz w:val="24"/>
            <w:szCs w:val="24"/>
          </w:rPr>
          <w:fldChar w:fldCharType="end"/>
        </w:r>
      </w:p>
    </w:sdtContent>
  </w:sdt>
  <w:p w:rsidR="004C24CB" w:rsidRPr="004C24CB" w:rsidRDefault="004C24C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CB" w:rsidRPr="004C24CB" w:rsidRDefault="004C24CB" w:rsidP="004C24CB">
    <w:pPr>
      <w:pStyle w:val="Header"/>
      <w:rPr>
        <w:rFonts w:ascii="Times New Roman" w:hAnsi="Times New Roman" w:cs="Times New Roman"/>
        <w:sz w:val="24"/>
        <w:szCs w:val="24"/>
      </w:rPr>
    </w:pPr>
    <w:r w:rsidRPr="004C24CB">
      <w:rPr>
        <w:rFonts w:ascii="Times New Roman" w:hAnsi="Times New Roman" w:cs="Times New Roman"/>
        <w:sz w:val="24"/>
        <w:szCs w:val="24"/>
      </w:rPr>
      <w:t>Running Head: CONFLICT AS A TOOL FOR ADMINISTRATION</w:t>
    </w:r>
  </w:p>
  <w:p w:rsidR="004C24CB" w:rsidRDefault="004C24C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3t7S0MDe2MDYyMDVV0lEKTi0uzszPAykwqgUAEnAzrCwAAAA="/>
  </w:docVars>
  <w:rsids>
    <w:rsidRoot w:val="00496AF5"/>
    <w:rsid w:val="001E2E6F"/>
    <w:rsid w:val="002A4532"/>
    <w:rsid w:val="00404B42"/>
    <w:rsid w:val="004711A8"/>
    <w:rsid w:val="00496AF5"/>
    <w:rsid w:val="004C24CB"/>
    <w:rsid w:val="005E4440"/>
    <w:rsid w:val="006038FB"/>
    <w:rsid w:val="00696658"/>
    <w:rsid w:val="00746C99"/>
    <w:rsid w:val="00746DE6"/>
    <w:rsid w:val="007C6C66"/>
    <w:rsid w:val="00880824"/>
    <w:rsid w:val="008A69BF"/>
    <w:rsid w:val="008E5888"/>
    <w:rsid w:val="009D5450"/>
    <w:rsid w:val="00AB2E00"/>
    <w:rsid w:val="00B11757"/>
    <w:rsid w:val="00B40FA2"/>
    <w:rsid w:val="00C60636"/>
    <w:rsid w:val="00C77386"/>
    <w:rsid w:val="00CF53A4"/>
    <w:rsid w:val="00D464EA"/>
    <w:rsid w:val="00DD68A3"/>
    <w:rsid w:val="00EC342C"/>
    <w:rsid w:val="00F51E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E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4CB"/>
  </w:style>
  <w:style w:type="paragraph" w:styleId="Footer">
    <w:name w:val="footer"/>
    <w:basedOn w:val="Normal"/>
    <w:link w:val="FooterChar"/>
    <w:uiPriority w:val="99"/>
    <w:unhideWhenUsed/>
    <w:rsid w:val="004C2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4CB"/>
  </w:style>
</w:styles>
</file>

<file path=word/webSettings.xml><?xml version="1.0" encoding="utf-8"?>
<w:webSettings xmlns:r="http://schemas.openxmlformats.org/officeDocument/2006/relationships" xmlns:w="http://schemas.openxmlformats.org/wordprocessingml/2006/main">
  <w:divs>
    <w:div w:id="19007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2018-04-21T12:27:00Z</dcterms:created>
  <dcterms:modified xsi:type="dcterms:W3CDTF">2018-04-21T12:27:00Z</dcterms:modified>
</cp:coreProperties>
</file>